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47A9" w14:textId="77777777" w:rsidR="003B4FE8" w:rsidRDefault="003B4FE8" w:rsidP="0082343C">
      <w:pPr>
        <w:shd w:val="clear" w:color="auto" w:fill="FFFFFF"/>
        <w:spacing w:before="161" w:after="161" w:line="240" w:lineRule="auto"/>
        <w:jc w:val="center"/>
        <w:outlineLvl w:val="0"/>
        <w:rPr>
          <w:rFonts w:ascii="Arial" w:hAnsi="Arial" w:cs="Arial"/>
          <w:b/>
          <w:bCs/>
          <w:color w:val="333333"/>
          <w:sz w:val="27"/>
          <w:szCs w:val="27"/>
        </w:rPr>
      </w:pPr>
      <w:r>
        <w:rPr>
          <w:rFonts w:ascii="Arial" w:hAnsi="Arial" w:cs="Arial"/>
          <w:b/>
          <w:bCs/>
          <w:color w:val="333333"/>
          <w:sz w:val="27"/>
          <w:szCs w:val="27"/>
        </w:rPr>
        <w:t>VEŠČINA MESECA V NOVEMBRU: Bodi viden, bodi previden</w:t>
      </w:r>
    </w:p>
    <w:p w14:paraId="286DD398" w14:textId="77777777" w:rsidR="003B4FE8" w:rsidRDefault="003B4FE8" w:rsidP="00476415">
      <w:pPr>
        <w:shd w:val="clear" w:color="auto" w:fill="FFFFFF"/>
        <w:spacing w:before="161" w:after="161" w:line="240" w:lineRule="auto"/>
        <w:outlineLvl w:val="0"/>
        <w:rPr>
          <w:rFonts w:ascii="Arial" w:hAnsi="Arial" w:cs="Arial"/>
          <w:b/>
          <w:bCs/>
          <w:color w:val="333333"/>
          <w:sz w:val="27"/>
          <w:szCs w:val="27"/>
        </w:rPr>
      </w:pPr>
    </w:p>
    <w:p w14:paraId="185B46B6" w14:textId="77777777" w:rsidR="0082343C" w:rsidRDefault="0082343C" w:rsidP="00476415">
      <w:pPr>
        <w:shd w:val="clear" w:color="auto" w:fill="FFFFFF"/>
        <w:spacing w:before="161" w:after="161" w:line="240" w:lineRule="auto"/>
        <w:outlineLvl w:val="0"/>
        <w:rPr>
          <w:rFonts w:ascii="Arial" w:hAnsi="Arial" w:cs="Arial"/>
          <w:b/>
          <w:bCs/>
          <w:color w:val="333333"/>
          <w:sz w:val="27"/>
          <w:szCs w:val="27"/>
        </w:rPr>
      </w:pPr>
      <w:r>
        <w:rPr>
          <w:rFonts w:ascii="Arial" w:hAnsi="Arial" w:cs="Arial"/>
          <w:b/>
          <w:bCs/>
          <w:color w:val="333333"/>
          <w:sz w:val="27"/>
          <w:szCs w:val="27"/>
        </w:rPr>
        <w:t>UVODNI DEL – razgovor po ogledu:</w:t>
      </w:r>
    </w:p>
    <w:p w14:paraId="00B47B74" w14:textId="77777777" w:rsidR="0082343C" w:rsidRDefault="0082343C" w:rsidP="00476415">
      <w:pPr>
        <w:shd w:val="clear" w:color="auto" w:fill="FFFFFF"/>
        <w:spacing w:before="161" w:after="161" w:line="240" w:lineRule="auto"/>
        <w:outlineLvl w:val="0"/>
        <w:rPr>
          <w:rFonts w:ascii="Arial" w:hAnsi="Arial" w:cs="Arial"/>
          <w:b/>
          <w:bCs/>
          <w:color w:val="333333"/>
          <w:sz w:val="27"/>
          <w:szCs w:val="27"/>
        </w:rPr>
      </w:pPr>
    </w:p>
    <w:p w14:paraId="26F0C19F" w14:textId="77777777" w:rsidR="0082343C" w:rsidRDefault="00A5180A" w:rsidP="00476415">
      <w:pPr>
        <w:shd w:val="clear" w:color="auto" w:fill="FFFFFF"/>
        <w:spacing w:before="161" w:after="161" w:line="240" w:lineRule="auto"/>
        <w:outlineLvl w:val="0"/>
        <w:rPr>
          <w:rFonts w:ascii="Arial" w:hAnsi="Arial" w:cs="Arial"/>
          <w:b/>
          <w:bCs/>
          <w:color w:val="333333"/>
          <w:sz w:val="27"/>
          <w:szCs w:val="27"/>
        </w:rPr>
      </w:pPr>
      <w:hyperlink r:id="rId8" w:history="1">
        <w:r w:rsidR="0082343C" w:rsidRPr="00E24F88">
          <w:rPr>
            <w:rStyle w:val="Hiperpovezava"/>
            <w:rFonts w:ascii="Arial" w:hAnsi="Arial" w:cs="Arial"/>
            <w:b/>
            <w:bCs/>
            <w:sz w:val="27"/>
            <w:szCs w:val="27"/>
          </w:rPr>
          <w:t>https://y</w:t>
        </w:r>
        <w:r w:rsidR="0082343C" w:rsidRPr="00E24F88">
          <w:rPr>
            <w:rStyle w:val="Hiperpovezava"/>
            <w:rFonts w:ascii="Arial" w:hAnsi="Arial" w:cs="Arial"/>
            <w:b/>
            <w:bCs/>
            <w:sz w:val="27"/>
            <w:szCs w:val="27"/>
          </w:rPr>
          <w:t>o</w:t>
        </w:r>
        <w:r w:rsidR="0082343C" w:rsidRPr="00E24F88">
          <w:rPr>
            <w:rStyle w:val="Hiperpovezava"/>
            <w:rFonts w:ascii="Arial" w:hAnsi="Arial" w:cs="Arial"/>
            <w:b/>
            <w:bCs/>
            <w:sz w:val="27"/>
            <w:szCs w:val="27"/>
          </w:rPr>
          <w:t>utu.be/HnCU20Cu0fs</w:t>
        </w:r>
      </w:hyperlink>
    </w:p>
    <w:p w14:paraId="7D40B83E" w14:textId="77777777" w:rsidR="0082343C" w:rsidRDefault="0082343C" w:rsidP="00476415">
      <w:pPr>
        <w:shd w:val="clear" w:color="auto" w:fill="FFFFFF"/>
        <w:spacing w:before="161" w:after="161" w:line="240" w:lineRule="auto"/>
        <w:outlineLvl w:val="0"/>
        <w:rPr>
          <w:rFonts w:ascii="Arial" w:hAnsi="Arial" w:cs="Arial"/>
          <w:b/>
          <w:bCs/>
          <w:color w:val="333333"/>
          <w:sz w:val="27"/>
          <w:szCs w:val="27"/>
        </w:rPr>
      </w:pPr>
    </w:p>
    <w:p w14:paraId="36E912CE" w14:textId="77777777" w:rsidR="003B4FE8" w:rsidRPr="003B4FE8" w:rsidRDefault="003B4FE8" w:rsidP="003B4FE8">
      <w:pPr>
        <w:shd w:val="clear" w:color="auto" w:fill="FFFFFF"/>
        <w:spacing w:before="401" w:after="401" w:line="240" w:lineRule="auto"/>
        <w:outlineLvl w:val="4"/>
        <w:rPr>
          <w:rFonts w:ascii="Arial" w:eastAsia="Times New Roman" w:hAnsi="Arial" w:cs="Arial"/>
          <w:b/>
          <w:bCs/>
          <w:color w:val="333333"/>
          <w:sz w:val="21"/>
          <w:szCs w:val="21"/>
          <w:lang w:eastAsia="sl-SI"/>
        </w:rPr>
      </w:pPr>
      <w:r w:rsidRPr="003B4FE8">
        <w:rPr>
          <w:rFonts w:ascii="Arial" w:eastAsia="Times New Roman" w:hAnsi="Arial" w:cs="Arial"/>
          <w:b/>
          <w:bCs/>
          <w:color w:val="333333"/>
          <w:sz w:val="21"/>
          <w:szCs w:val="21"/>
          <w:lang w:eastAsia="sl-SI"/>
        </w:rPr>
        <w:t>KRATEK FILM O VARNOSTI V PROMETU:</w:t>
      </w:r>
    </w:p>
    <w:p w14:paraId="268336D7" w14:textId="77777777" w:rsidR="003B4FE8" w:rsidRDefault="00A5180A" w:rsidP="00476415">
      <w:pPr>
        <w:shd w:val="clear" w:color="auto" w:fill="FFFFFF"/>
        <w:spacing w:before="161" w:after="161" w:line="240" w:lineRule="auto"/>
        <w:outlineLvl w:val="0"/>
        <w:rPr>
          <w:rFonts w:ascii="Arial" w:eastAsia="Times New Roman" w:hAnsi="Arial" w:cs="Arial"/>
          <w:color w:val="333333"/>
          <w:kern w:val="36"/>
          <w:sz w:val="60"/>
          <w:szCs w:val="60"/>
          <w:lang w:eastAsia="sl-SI"/>
        </w:rPr>
      </w:pPr>
      <w:hyperlink r:id="rId9" w:history="1">
        <w:r w:rsidR="003B4FE8" w:rsidRPr="003B4FE8">
          <w:rPr>
            <w:color w:val="0000FF"/>
            <w:u w:val="single"/>
          </w:rPr>
          <w:t>https://siol.net/avtomoto/promet/pesci-poskrbite-za-svojo-varnost-postanite-vidni-video-450945</w:t>
        </w:r>
      </w:hyperlink>
    </w:p>
    <w:p w14:paraId="12DB8CF5" w14:textId="77777777" w:rsidR="00476415" w:rsidRPr="00476415" w:rsidRDefault="00476415" w:rsidP="00476415">
      <w:pPr>
        <w:shd w:val="clear" w:color="auto" w:fill="FFFFFF"/>
        <w:spacing w:before="401" w:after="401" w:line="240" w:lineRule="auto"/>
        <w:outlineLvl w:val="4"/>
        <w:rPr>
          <w:rFonts w:ascii="Arial" w:eastAsia="Times New Roman" w:hAnsi="Arial" w:cs="Arial"/>
          <w:b/>
          <w:bCs/>
          <w:color w:val="333333"/>
          <w:sz w:val="24"/>
          <w:szCs w:val="24"/>
          <w:lang w:eastAsia="sl-SI"/>
        </w:rPr>
      </w:pPr>
      <w:r w:rsidRPr="00476415">
        <w:rPr>
          <w:rFonts w:ascii="Arial" w:eastAsia="Times New Roman" w:hAnsi="Arial" w:cs="Arial"/>
          <w:b/>
          <w:bCs/>
          <w:color w:val="333333"/>
          <w:sz w:val="24"/>
          <w:szCs w:val="24"/>
          <w:lang w:eastAsia="sl-SI"/>
        </w:rPr>
        <w:t>Kot pešci lahko za svojo varnost največ naredimo prav sami, nikoli pa ne pozabimo:</w:t>
      </w:r>
    </w:p>
    <w:p w14:paraId="0BBB44FC"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PEŠEC NIMA ABSOLUTNE PREDNOSTI – vedno se je potrebno prepričati, da lahko varno prečkamo cesto;</w:t>
      </w:r>
    </w:p>
    <w:p w14:paraId="2A5230F2"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uporabljamo prometne površine, namenjene hoji pešcev (pločniki, hodniki, prehodi, podhodi, nadhodi);</w:t>
      </w:r>
    </w:p>
    <w:p w14:paraId="2E2C6CA3"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če ni zagotovljenih površin za pešce, hodimo ob levem robu vozišča v smeri hoje, tako da nas nasproti vozeči vozniki prej opazijo;</w:t>
      </w:r>
    </w:p>
    <w:p w14:paraId="79506FF2"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vedno se prepričamo o varnem prečkanju ceste: pogledamo levo in desno, predno stopimo na vozišče;</w:t>
      </w:r>
    </w:p>
    <w:p w14:paraId="1DE382BD"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cesto prečkamo hitro in brez nepotrebnega ustavljanja;</w:t>
      </w:r>
    </w:p>
    <w:p w14:paraId="3C1B4ED3"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za večjo vidnost nosimo svetla in odsevna oblačila, dodamo tudi odsevna telesa: odsevni trakovi, kresničke, tudi svetilka je odsevno telo, ki opozarja na nas v temi, megli, dežju;</w:t>
      </w:r>
    </w:p>
    <w:p w14:paraId="7EABB709"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ponoči ali ob zmanjšani vidljivosti nosimo odsevnik na vidnem mestu. Glejte, da se odsevnik vedno nahaja na strani, ki je obrnjena proti vozišču;</w:t>
      </w:r>
    </w:p>
    <w:p w14:paraId="1C99D1ED" w14:textId="77777777" w:rsidR="00476415" w:rsidRPr="00476415" w:rsidRDefault="00476415" w:rsidP="00476415">
      <w:pPr>
        <w:numPr>
          <w:ilvl w:val="0"/>
          <w:numId w:val="1"/>
        </w:numPr>
        <w:shd w:val="clear" w:color="auto" w:fill="FFFFFF"/>
        <w:spacing w:before="100" w:beforeAutospacing="1" w:after="100" w:afterAutospacing="1" w:line="332" w:lineRule="atLeast"/>
        <w:ind w:left="468"/>
        <w:rPr>
          <w:rFonts w:ascii="Arial" w:eastAsia="Times New Roman" w:hAnsi="Arial" w:cs="Arial"/>
          <w:color w:val="747474"/>
          <w:sz w:val="20"/>
          <w:szCs w:val="20"/>
          <w:lang w:eastAsia="sl-SI"/>
        </w:rPr>
      </w:pPr>
      <w:r w:rsidRPr="00476415">
        <w:rPr>
          <w:rFonts w:ascii="Arial" w:eastAsia="Times New Roman" w:hAnsi="Arial" w:cs="Arial"/>
          <w:color w:val="747474"/>
          <w:sz w:val="20"/>
          <w:szCs w:val="20"/>
          <w:lang w:eastAsia="sl-SI"/>
        </w:rPr>
        <w:t>obvezna uporaba prehodov za pešce. Na semaforiziranih prehodih počakamo pri zeleni luči za pešce – preden prečkamo prehod, pogledamo levo in desno kljub zeleni luči na semaforju! Na nesemaforiziranih prehodih smo zlasti pozorni na približujoča se vozila, počakamo, da se ta dejansko ustavijo iz obeh smeri (dvig roke, vzpostavitev očesnega kontakta z voznikom).</w:t>
      </w:r>
    </w:p>
    <w:p w14:paraId="54173C1A" w14:textId="77777777" w:rsidR="00476415" w:rsidRPr="0082343C" w:rsidRDefault="00476415" w:rsidP="0082343C">
      <w:pPr>
        <w:shd w:val="clear" w:color="auto" w:fill="FFFFFF"/>
        <w:spacing w:before="319" w:after="319" w:line="240" w:lineRule="auto"/>
        <w:outlineLvl w:val="3"/>
        <w:rPr>
          <w:rFonts w:ascii="Arial" w:eastAsia="Times New Roman" w:hAnsi="Arial" w:cs="Arial"/>
          <w:b/>
          <w:bCs/>
          <w:color w:val="333333"/>
          <w:sz w:val="24"/>
          <w:szCs w:val="24"/>
          <w:lang w:eastAsia="sl-SI"/>
        </w:rPr>
      </w:pPr>
      <w:r w:rsidRPr="00476415">
        <w:rPr>
          <w:rFonts w:ascii="Arial" w:eastAsia="Times New Roman" w:hAnsi="Arial" w:cs="Arial"/>
          <w:b/>
          <w:bCs/>
          <w:color w:val="333333"/>
          <w:sz w:val="24"/>
          <w:szCs w:val="24"/>
          <w:lang w:eastAsia="sl-SI"/>
        </w:rPr>
        <w:t>Kresnička ali odsevni trak sta po zakonu predpisana obvezna oprema pešca v pogojih slabše vidljivosti ali ponoči.</w:t>
      </w:r>
    </w:p>
    <w:p w14:paraId="1A698478" w14:textId="77777777" w:rsidR="00476415" w:rsidRPr="00476415" w:rsidRDefault="00476415">
      <w:pPr>
        <w:rPr>
          <w:b/>
        </w:rPr>
      </w:pPr>
      <w:r w:rsidRPr="00476415">
        <w:rPr>
          <w:b/>
        </w:rPr>
        <w:t>VIDEO BODI VIDEN, BODI PREVIDEN</w:t>
      </w:r>
      <w:r>
        <w:rPr>
          <w:b/>
        </w:rPr>
        <w:t>:</w:t>
      </w:r>
    </w:p>
    <w:p w14:paraId="5D0BACF5" w14:textId="77777777" w:rsidR="00BA7357" w:rsidRDefault="00A5180A">
      <w:hyperlink r:id="rId10" w:history="1">
        <w:r w:rsidR="00476415" w:rsidRPr="00E24F88">
          <w:rPr>
            <w:rStyle w:val="Hiperpovezava"/>
          </w:rPr>
          <w:t>https://www.facebook.com/AgencijaZaVarnostPrometa/videos/176322786590468/?t=19</w:t>
        </w:r>
      </w:hyperlink>
    </w:p>
    <w:p w14:paraId="23F72A24" w14:textId="77777777" w:rsidR="00476415" w:rsidRDefault="00476415"/>
    <w:p w14:paraId="40ED887E" w14:textId="77777777" w:rsidR="00A5180A" w:rsidRDefault="00A5180A" w:rsidP="00476415">
      <w:pPr>
        <w:rPr>
          <w:b/>
        </w:rPr>
      </w:pPr>
    </w:p>
    <w:p w14:paraId="5C187993" w14:textId="78827C75" w:rsidR="00476415" w:rsidRPr="00476415" w:rsidRDefault="00476415" w:rsidP="00476415">
      <w:pPr>
        <w:rPr>
          <w:b/>
        </w:rPr>
      </w:pPr>
      <w:r w:rsidRPr="00476415">
        <w:rPr>
          <w:b/>
        </w:rPr>
        <w:lastRenderedPageBreak/>
        <w:t>LETAK:</w:t>
      </w:r>
    </w:p>
    <w:p w14:paraId="31FCD5B8" w14:textId="77777777" w:rsidR="005B1A51" w:rsidRDefault="00A5180A" w:rsidP="00476415">
      <w:hyperlink r:id="rId11" w:history="1">
        <w:r w:rsidR="00476415">
          <w:rPr>
            <w:rStyle w:val="Hiperpovezava"/>
          </w:rPr>
          <w:t>https://www.avp-rs.si/wp-conte</w:t>
        </w:r>
        <w:r w:rsidR="00476415">
          <w:rPr>
            <w:rStyle w:val="Hiperpovezava"/>
          </w:rPr>
          <w:t>n</w:t>
        </w:r>
        <w:r w:rsidR="00476415">
          <w:rPr>
            <w:rStyle w:val="Hiperpovezava"/>
          </w:rPr>
          <w:t>t/uploads/2017/05/AVP-Pesci-Letak_SLO-100x210_t.pdf</w:t>
        </w:r>
      </w:hyperlink>
    </w:p>
    <w:p w14:paraId="4B9FBB1A" w14:textId="77777777" w:rsidR="00476415" w:rsidRDefault="00476415" w:rsidP="005B1A51"/>
    <w:p w14:paraId="49D9A452" w14:textId="77777777" w:rsidR="003B4FE8" w:rsidRPr="003B4FE8" w:rsidRDefault="003B4FE8" w:rsidP="003B4FE8">
      <w:pPr>
        <w:shd w:val="clear" w:color="auto" w:fill="20519F"/>
        <w:spacing w:after="0" w:line="240" w:lineRule="auto"/>
        <w:outlineLvl w:val="0"/>
        <w:rPr>
          <w:rFonts w:ascii="Arial" w:eastAsia="Times New Roman" w:hAnsi="Arial" w:cs="Arial"/>
          <w:color w:val="FFFFFF"/>
          <w:kern w:val="36"/>
          <w:sz w:val="27"/>
          <w:szCs w:val="27"/>
          <w:lang w:eastAsia="sl-SI"/>
        </w:rPr>
      </w:pPr>
      <w:r w:rsidRPr="003B4FE8">
        <w:rPr>
          <w:rFonts w:ascii="Arial" w:eastAsia="Times New Roman" w:hAnsi="Arial" w:cs="Arial"/>
          <w:color w:val="FFFFFF"/>
          <w:kern w:val="36"/>
          <w:sz w:val="27"/>
          <w:szCs w:val="27"/>
          <w:lang w:eastAsia="sl-SI"/>
        </w:rPr>
        <w:t>Kako smo lahko pešci varnejši v prometu?</w:t>
      </w:r>
    </w:p>
    <w:p w14:paraId="3D81A964" w14:textId="77777777" w:rsidR="003B4FE8" w:rsidRDefault="003B4FE8" w:rsidP="005B1A51"/>
    <w:p w14:paraId="324C45BC" w14:textId="77777777" w:rsidR="005B1A51" w:rsidRDefault="005B1A51" w:rsidP="005B1A51">
      <w:r>
        <w:rPr>
          <w:noProof/>
          <w:lang w:eastAsia="sl-SI"/>
        </w:rPr>
        <w:drawing>
          <wp:inline distT="0" distB="0" distL="0" distR="0" wp14:anchorId="1511AC0D" wp14:editId="62021A1B">
            <wp:extent cx="5760720" cy="2376297"/>
            <wp:effectExtent l="0" t="0" r="0" b="5080"/>
            <wp:docPr id="2" name="Slika 2" descr="https://www.avp-rs.si/wp-content/uploads/2016/12/pesci-pravila-800-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vp-rs.si/wp-content/uploads/2016/12/pesci-pravila-800-33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76297"/>
                    </a:xfrm>
                    <a:prstGeom prst="rect">
                      <a:avLst/>
                    </a:prstGeom>
                    <a:noFill/>
                    <a:ln>
                      <a:noFill/>
                    </a:ln>
                  </pic:spPr>
                </pic:pic>
              </a:graphicData>
            </a:graphic>
          </wp:inline>
        </w:drawing>
      </w:r>
    </w:p>
    <w:p w14:paraId="331C000F" w14:textId="77777777" w:rsidR="003B4FE8" w:rsidRPr="003B4FE8" w:rsidRDefault="003B4FE8" w:rsidP="003B4FE8">
      <w:pPr>
        <w:shd w:val="clear" w:color="auto" w:fill="FFFFFF"/>
        <w:spacing w:after="300"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Vsak od nas se večkrat znajde tudi v vlogi pešca. Še posebej v zimskem času in temačnejših dnevih pa smo prav pešci lahko bolj ogroženi v prometu. Okrog nas ni varnega oklepa vozila, pa tudi čelada nas med hojo ne varuje. Vozniki nas pogosto zaradi temnejših oblačil in slabše vidljivosti ne opazijo pravočasno. Prav zato, ker smo pešci v prometu bolj ranljivi, moramo bolje poskrbeti za lastno varnost.</w:t>
      </w:r>
    </w:p>
    <w:p w14:paraId="543B1338" w14:textId="77777777" w:rsidR="003B4FE8" w:rsidRPr="003B4FE8" w:rsidRDefault="003B4FE8" w:rsidP="003B4FE8">
      <w:pPr>
        <w:shd w:val="clear" w:color="auto" w:fill="FFFFFF"/>
        <w:spacing w:after="300"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Pripravili smo nekaj nasvetov, da bomo pešci v prometu varnejši:</w:t>
      </w:r>
    </w:p>
    <w:p w14:paraId="795D2807"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Hodimo </w:t>
      </w:r>
      <w:r w:rsidRPr="003B4FE8">
        <w:rPr>
          <w:rFonts w:ascii="Arial" w:eastAsia="Times New Roman" w:hAnsi="Arial" w:cs="Arial"/>
          <w:b/>
          <w:bCs/>
          <w:color w:val="000000" w:themeColor="text1"/>
          <w:sz w:val="24"/>
          <w:szCs w:val="24"/>
          <w:lang w:eastAsia="sl-SI"/>
        </w:rPr>
        <w:t>po pločniku</w:t>
      </w:r>
      <w:r w:rsidRPr="003B4FE8">
        <w:rPr>
          <w:rFonts w:ascii="Arial" w:eastAsia="Times New Roman" w:hAnsi="Arial" w:cs="Arial"/>
          <w:color w:val="000000" w:themeColor="text1"/>
          <w:sz w:val="24"/>
          <w:szCs w:val="24"/>
          <w:lang w:eastAsia="sl-SI"/>
        </w:rPr>
        <w:t> in prečkamo ceste na označenem prehodu za pešce, pred prečkanjem pa se vedno prepričamo s </w:t>
      </w:r>
      <w:r w:rsidRPr="003B4FE8">
        <w:rPr>
          <w:rFonts w:ascii="Arial" w:eastAsia="Times New Roman" w:hAnsi="Arial" w:cs="Arial"/>
          <w:b/>
          <w:bCs/>
          <w:color w:val="000000" w:themeColor="text1"/>
          <w:sz w:val="24"/>
          <w:szCs w:val="24"/>
          <w:lang w:eastAsia="sl-SI"/>
        </w:rPr>
        <w:t>pogledom levo – desno – levo</w:t>
      </w:r>
      <w:r w:rsidRPr="003B4FE8">
        <w:rPr>
          <w:rFonts w:ascii="Arial" w:eastAsia="Times New Roman" w:hAnsi="Arial" w:cs="Arial"/>
          <w:color w:val="000000" w:themeColor="text1"/>
          <w:sz w:val="24"/>
          <w:szCs w:val="24"/>
          <w:lang w:eastAsia="sl-SI"/>
        </w:rPr>
        <w:t>. Cesto prečkamo hitro in brez nepotrebnega ustavljanja.</w:t>
      </w:r>
    </w:p>
    <w:p w14:paraId="05D588D6"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Če pločnika ni, hodimo po </w:t>
      </w:r>
      <w:r w:rsidRPr="003B4FE8">
        <w:rPr>
          <w:rFonts w:ascii="Arial" w:eastAsia="Times New Roman" w:hAnsi="Arial" w:cs="Arial"/>
          <w:b/>
          <w:bCs/>
          <w:color w:val="000000" w:themeColor="text1"/>
          <w:sz w:val="24"/>
          <w:szCs w:val="24"/>
          <w:lang w:eastAsia="sl-SI"/>
        </w:rPr>
        <w:t>levem robu vozišča</w:t>
      </w:r>
      <w:r w:rsidRPr="003B4FE8">
        <w:rPr>
          <w:rFonts w:ascii="Arial" w:eastAsia="Times New Roman" w:hAnsi="Arial" w:cs="Arial"/>
          <w:color w:val="000000" w:themeColor="text1"/>
          <w:sz w:val="24"/>
          <w:szCs w:val="24"/>
          <w:lang w:eastAsia="sl-SI"/>
        </w:rPr>
        <w:t>.</w:t>
      </w:r>
    </w:p>
    <w:p w14:paraId="6BEF299E"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Poskrbimo za svojo </w:t>
      </w:r>
      <w:r w:rsidRPr="003B4FE8">
        <w:rPr>
          <w:rFonts w:ascii="Arial" w:eastAsia="Times New Roman" w:hAnsi="Arial" w:cs="Arial"/>
          <w:b/>
          <w:bCs/>
          <w:color w:val="000000" w:themeColor="text1"/>
          <w:sz w:val="24"/>
          <w:szCs w:val="24"/>
          <w:lang w:eastAsia="sl-SI"/>
        </w:rPr>
        <w:t>vidnost</w:t>
      </w:r>
      <w:r w:rsidRPr="003B4FE8">
        <w:rPr>
          <w:rFonts w:ascii="Arial" w:eastAsia="Times New Roman" w:hAnsi="Arial" w:cs="Arial"/>
          <w:color w:val="000000" w:themeColor="text1"/>
          <w:sz w:val="24"/>
          <w:szCs w:val="24"/>
          <w:lang w:eastAsia="sl-SI"/>
        </w:rPr>
        <w:t> – nosimo svetla in odsevnega oblačila ali odsevna telesa (odsevne trakove in kresničke), pot ponoči pa si lahko osvetlimo s svetilko ali mobilnim telefonom.</w:t>
      </w:r>
    </w:p>
    <w:p w14:paraId="511C9539"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Za večjo varnost lahko vzpostavimo očesni kontakt z voznikom in se tako prepričamo, da nas je videl.</w:t>
      </w:r>
    </w:p>
    <w:p w14:paraId="50958B3D"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Še posebej poskrbimo za otroke, ki jih držimo za roko ob cesti – na zunanji strani, proč od ceste.</w:t>
      </w:r>
    </w:p>
    <w:p w14:paraId="140B93B5"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Poskušamo predvideti kako bodo drugi ravnali, še posebej vozniki.</w:t>
      </w:r>
    </w:p>
    <w:p w14:paraId="1B2E337D" w14:textId="77777777" w:rsidR="003B4FE8" w:rsidRPr="003B4FE8" w:rsidRDefault="003B4FE8" w:rsidP="003B4FE8">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b/>
          <w:bCs/>
          <w:color w:val="000000" w:themeColor="text1"/>
          <w:sz w:val="24"/>
          <w:szCs w:val="24"/>
          <w:lang w:eastAsia="sl-SI"/>
        </w:rPr>
        <w:t>Na avtocesti </w:t>
      </w:r>
      <w:r w:rsidRPr="003B4FE8">
        <w:rPr>
          <w:rFonts w:ascii="Arial" w:eastAsia="Times New Roman" w:hAnsi="Arial" w:cs="Arial"/>
          <w:color w:val="000000" w:themeColor="text1"/>
          <w:sz w:val="24"/>
          <w:szCs w:val="24"/>
          <w:lang w:eastAsia="sl-SI"/>
        </w:rPr>
        <w:t>se ne smemo zadrževati izven vozila ob cestišču, saj je to izredno nevarno. V primeru kritičnega dogodka poskrbimo za svojo varnost: vozilo ustavimo na odstavnem pasu, zavarujemo mesto dogodka, izstopimo iz vozila in se umaknimo na varno za zaščitno ograjo, ter pokličimo pomoč. Vedno </w:t>
      </w:r>
      <w:r w:rsidRPr="003B4FE8">
        <w:rPr>
          <w:rFonts w:ascii="Arial" w:eastAsia="Times New Roman" w:hAnsi="Arial" w:cs="Arial"/>
          <w:b/>
          <w:bCs/>
          <w:color w:val="000000" w:themeColor="text1"/>
          <w:sz w:val="24"/>
          <w:szCs w:val="24"/>
          <w:lang w:eastAsia="sl-SI"/>
        </w:rPr>
        <w:t>uporabimo odsevni telovnik</w:t>
      </w:r>
      <w:r w:rsidRPr="003B4FE8">
        <w:rPr>
          <w:rFonts w:ascii="Arial" w:eastAsia="Times New Roman" w:hAnsi="Arial" w:cs="Arial"/>
          <w:color w:val="000000" w:themeColor="text1"/>
          <w:sz w:val="24"/>
          <w:szCs w:val="24"/>
          <w:lang w:eastAsia="sl-SI"/>
        </w:rPr>
        <w:t>.</w:t>
      </w:r>
    </w:p>
    <w:p w14:paraId="567A06BE" w14:textId="77777777" w:rsidR="003B4FE8" w:rsidRPr="003B4FE8" w:rsidRDefault="003B4FE8" w:rsidP="003B4FE8">
      <w:pPr>
        <w:shd w:val="clear" w:color="auto" w:fill="FFFFFF"/>
        <w:spacing w:after="300" w:line="240" w:lineRule="auto"/>
        <w:jc w:val="both"/>
        <w:rPr>
          <w:rFonts w:ascii="Arial" w:eastAsia="Times New Roman" w:hAnsi="Arial" w:cs="Arial"/>
          <w:color w:val="000000" w:themeColor="text1"/>
          <w:sz w:val="24"/>
          <w:szCs w:val="24"/>
          <w:lang w:eastAsia="sl-SI"/>
        </w:rPr>
      </w:pPr>
      <w:r w:rsidRPr="003B4FE8">
        <w:rPr>
          <w:rFonts w:ascii="Arial" w:eastAsia="Times New Roman" w:hAnsi="Arial" w:cs="Arial"/>
          <w:color w:val="000000" w:themeColor="text1"/>
          <w:sz w:val="24"/>
          <w:szCs w:val="24"/>
          <w:lang w:eastAsia="sl-SI"/>
        </w:rPr>
        <w:t>K večji varnosti pešcev pa prav gotovo lahko prispevate tudi vozniki. Prav hitrost vožnje je lahko razlika med življenjem in smrtjo, če do trka s pešcem pride.</w:t>
      </w:r>
    </w:p>
    <w:p w14:paraId="22619A0A" w14:textId="77777777" w:rsidR="003B4FE8" w:rsidRPr="003B4FE8" w:rsidRDefault="003B4FE8" w:rsidP="003B4FE8">
      <w:pPr>
        <w:shd w:val="clear" w:color="auto" w:fill="FFFFFF"/>
        <w:spacing w:after="300" w:line="240" w:lineRule="auto"/>
        <w:jc w:val="both"/>
        <w:rPr>
          <w:rFonts w:ascii="Arial" w:eastAsia="Times New Roman" w:hAnsi="Arial" w:cs="Arial"/>
          <w:b/>
          <w:color w:val="000000" w:themeColor="text1"/>
          <w:sz w:val="24"/>
          <w:szCs w:val="24"/>
          <w:lang w:eastAsia="sl-SI"/>
        </w:rPr>
      </w:pPr>
      <w:r w:rsidRPr="003B4FE8">
        <w:rPr>
          <w:rFonts w:ascii="Arial" w:eastAsia="Times New Roman" w:hAnsi="Arial" w:cs="Arial"/>
          <w:b/>
          <w:bCs/>
          <w:color w:val="000000" w:themeColor="text1"/>
          <w:sz w:val="24"/>
          <w:szCs w:val="24"/>
          <w:lang w:eastAsia="sl-SI"/>
        </w:rPr>
        <w:lastRenderedPageBreak/>
        <w:t>Pri 30 km/h</w:t>
      </w:r>
      <w:r w:rsidRPr="003B4FE8">
        <w:rPr>
          <w:rFonts w:ascii="Arial" w:eastAsia="Times New Roman" w:hAnsi="Arial" w:cs="Arial"/>
          <w:b/>
          <w:color w:val="000000" w:themeColor="text1"/>
          <w:sz w:val="24"/>
          <w:szCs w:val="24"/>
          <w:lang w:eastAsia="sl-SI"/>
        </w:rPr>
        <w:t xml:space="preserve"> preživi 9 </w:t>
      </w:r>
      <w:bookmarkStart w:id="0" w:name="_GoBack"/>
      <w:bookmarkEnd w:id="0"/>
      <w:r w:rsidRPr="003B4FE8">
        <w:rPr>
          <w:rFonts w:ascii="Arial" w:eastAsia="Times New Roman" w:hAnsi="Arial" w:cs="Arial"/>
          <w:b/>
          <w:color w:val="000000" w:themeColor="text1"/>
          <w:sz w:val="24"/>
          <w:szCs w:val="24"/>
          <w:lang w:eastAsia="sl-SI"/>
        </w:rPr>
        <w:t>od 10 pešcev:</w:t>
      </w:r>
    </w:p>
    <w:p w14:paraId="155F4482" w14:textId="77777777" w:rsidR="005B1A51" w:rsidRDefault="003B4FE8" w:rsidP="005B1A51">
      <w:r>
        <w:rPr>
          <w:noProof/>
          <w:lang w:eastAsia="sl-SI"/>
        </w:rPr>
        <w:drawing>
          <wp:inline distT="0" distB="0" distL="0" distR="0" wp14:anchorId="05B0752C" wp14:editId="5D8BDA05">
            <wp:extent cx="5760720" cy="1575197"/>
            <wp:effectExtent l="0" t="0" r="0" b="6350"/>
            <wp:docPr id="3" name="Slika 3" descr="30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k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75197"/>
                    </a:xfrm>
                    <a:prstGeom prst="rect">
                      <a:avLst/>
                    </a:prstGeom>
                    <a:noFill/>
                    <a:ln>
                      <a:noFill/>
                    </a:ln>
                  </pic:spPr>
                </pic:pic>
              </a:graphicData>
            </a:graphic>
          </wp:inline>
        </w:drawing>
      </w:r>
    </w:p>
    <w:p w14:paraId="02D3DEA9" w14:textId="77777777" w:rsidR="005B1A51" w:rsidRPr="005B1A51" w:rsidRDefault="005B1A51" w:rsidP="005B1A51"/>
    <w:sectPr w:rsidR="005B1A51" w:rsidRPr="005B1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07B"/>
    <w:multiLevelType w:val="multilevel"/>
    <w:tmpl w:val="E7B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2122"/>
    <w:multiLevelType w:val="multilevel"/>
    <w:tmpl w:val="B07C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15"/>
    <w:rsid w:val="003B4FE8"/>
    <w:rsid w:val="00476415"/>
    <w:rsid w:val="005B1A51"/>
    <w:rsid w:val="0082343C"/>
    <w:rsid w:val="00A5180A"/>
    <w:rsid w:val="00BA7357"/>
    <w:rsid w:val="00CE2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F574"/>
  <w15:chartTrackingRefBased/>
  <w15:docId w15:val="{F01153D6-D2DC-4D96-9799-E77201CC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3B4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415"/>
    <w:rPr>
      <w:color w:val="0563C1" w:themeColor="hyperlink"/>
      <w:u w:val="single"/>
    </w:rPr>
  </w:style>
  <w:style w:type="character" w:customStyle="1" w:styleId="Naslov1Znak">
    <w:name w:val="Naslov 1 Znak"/>
    <w:basedOn w:val="Privzetapisavaodstavka"/>
    <w:link w:val="Naslov1"/>
    <w:uiPriority w:val="9"/>
    <w:rsid w:val="003B4FE8"/>
    <w:rPr>
      <w:rFonts w:ascii="Times New Roman" w:eastAsia="Times New Roman" w:hAnsi="Times New Roman" w:cs="Times New Roman"/>
      <w:b/>
      <w:bCs/>
      <w:kern w:val="36"/>
      <w:sz w:val="48"/>
      <w:szCs w:val="48"/>
      <w:lang w:eastAsia="sl-SI"/>
    </w:rPr>
  </w:style>
  <w:style w:type="character" w:styleId="SledenaHiperpovezava">
    <w:name w:val="FollowedHyperlink"/>
    <w:basedOn w:val="Privzetapisavaodstavka"/>
    <w:uiPriority w:val="99"/>
    <w:semiHidden/>
    <w:unhideWhenUsed/>
    <w:rsid w:val="00823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582">
      <w:bodyDiv w:val="1"/>
      <w:marLeft w:val="0"/>
      <w:marRight w:val="0"/>
      <w:marTop w:val="0"/>
      <w:marBottom w:val="0"/>
      <w:divBdr>
        <w:top w:val="none" w:sz="0" w:space="0" w:color="auto"/>
        <w:left w:val="none" w:sz="0" w:space="0" w:color="auto"/>
        <w:bottom w:val="none" w:sz="0" w:space="0" w:color="auto"/>
        <w:right w:val="none" w:sz="0" w:space="0" w:color="auto"/>
      </w:divBdr>
      <w:divsChild>
        <w:div w:id="2047363990">
          <w:marLeft w:val="0"/>
          <w:marRight w:val="0"/>
          <w:marTop w:val="0"/>
          <w:marBottom w:val="0"/>
          <w:divBdr>
            <w:top w:val="none" w:sz="0" w:space="0" w:color="auto"/>
            <w:left w:val="none" w:sz="0" w:space="0" w:color="auto"/>
            <w:bottom w:val="none" w:sz="0" w:space="0" w:color="auto"/>
            <w:right w:val="none" w:sz="0" w:space="0" w:color="auto"/>
          </w:divBdr>
        </w:div>
      </w:divsChild>
    </w:div>
    <w:div w:id="196354926">
      <w:bodyDiv w:val="1"/>
      <w:marLeft w:val="0"/>
      <w:marRight w:val="0"/>
      <w:marTop w:val="0"/>
      <w:marBottom w:val="0"/>
      <w:divBdr>
        <w:top w:val="none" w:sz="0" w:space="0" w:color="auto"/>
        <w:left w:val="none" w:sz="0" w:space="0" w:color="auto"/>
        <w:bottom w:val="none" w:sz="0" w:space="0" w:color="auto"/>
        <w:right w:val="none" w:sz="0" w:space="0" w:color="auto"/>
      </w:divBdr>
      <w:divsChild>
        <w:div w:id="1988625537">
          <w:marLeft w:val="468"/>
          <w:marRight w:val="0"/>
          <w:marTop w:val="0"/>
          <w:marBottom w:val="0"/>
          <w:divBdr>
            <w:top w:val="none" w:sz="0" w:space="0" w:color="auto"/>
            <w:left w:val="none" w:sz="0" w:space="0" w:color="auto"/>
            <w:bottom w:val="none" w:sz="0" w:space="0" w:color="auto"/>
            <w:right w:val="none" w:sz="0" w:space="0" w:color="auto"/>
          </w:divBdr>
        </w:div>
        <w:div w:id="1352299388">
          <w:marLeft w:val="468"/>
          <w:marRight w:val="0"/>
          <w:marTop w:val="0"/>
          <w:marBottom w:val="0"/>
          <w:divBdr>
            <w:top w:val="none" w:sz="0" w:space="0" w:color="auto"/>
            <w:left w:val="none" w:sz="0" w:space="0" w:color="auto"/>
            <w:bottom w:val="none" w:sz="0" w:space="0" w:color="auto"/>
            <w:right w:val="none" w:sz="0" w:space="0" w:color="auto"/>
          </w:divBdr>
        </w:div>
        <w:div w:id="218833505">
          <w:marLeft w:val="468"/>
          <w:marRight w:val="0"/>
          <w:marTop w:val="0"/>
          <w:marBottom w:val="0"/>
          <w:divBdr>
            <w:top w:val="none" w:sz="0" w:space="0" w:color="auto"/>
            <w:left w:val="none" w:sz="0" w:space="0" w:color="auto"/>
            <w:bottom w:val="none" w:sz="0" w:space="0" w:color="auto"/>
            <w:right w:val="none" w:sz="0" w:space="0" w:color="auto"/>
          </w:divBdr>
        </w:div>
        <w:div w:id="2058814610">
          <w:marLeft w:val="468"/>
          <w:marRight w:val="0"/>
          <w:marTop w:val="0"/>
          <w:marBottom w:val="0"/>
          <w:divBdr>
            <w:top w:val="none" w:sz="0" w:space="0" w:color="auto"/>
            <w:left w:val="none" w:sz="0" w:space="0" w:color="auto"/>
            <w:bottom w:val="none" w:sz="0" w:space="0" w:color="auto"/>
            <w:right w:val="none" w:sz="0" w:space="0" w:color="auto"/>
          </w:divBdr>
        </w:div>
        <w:div w:id="1775779888">
          <w:marLeft w:val="468"/>
          <w:marRight w:val="0"/>
          <w:marTop w:val="0"/>
          <w:marBottom w:val="0"/>
          <w:divBdr>
            <w:top w:val="none" w:sz="0" w:space="0" w:color="auto"/>
            <w:left w:val="none" w:sz="0" w:space="0" w:color="auto"/>
            <w:bottom w:val="none" w:sz="0" w:space="0" w:color="auto"/>
            <w:right w:val="none" w:sz="0" w:space="0" w:color="auto"/>
          </w:divBdr>
        </w:div>
        <w:div w:id="508522008">
          <w:marLeft w:val="468"/>
          <w:marRight w:val="0"/>
          <w:marTop w:val="0"/>
          <w:marBottom w:val="0"/>
          <w:divBdr>
            <w:top w:val="none" w:sz="0" w:space="0" w:color="auto"/>
            <w:left w:val="none" w:sz="0" w:space="0" w:color="auto"/>
            <w:bottom w:val="none" w:sz="0" w:space="0" w:color="auto"/>
            <w:right w:val="none" w:sz="0" w:space="0" w:color="auto"/>
          </w:divBdr>
        </w:div>
        <w:div w:id="615141402">
          <w:marLeft w:val="468"/>
          <w:marRight w:val="0"/>
          <w:marTop w:val="0"/>
          <w:marBottom w:val="0"/>
          <w:divBdr>
            <w:top w:val="none" w:sz="0" w:space="0" w:color="auto"/>
            <w:left w:val="none" w:sz="0" w:space="0" w:color="auto"/>
            <w:bottom w:val="none" w:sz="0" w:space="0" w:color="auto"/>
            <w:right w:val="none" w:sz="0" w:space="0" w:color="auto"/>
          </w:divBdr>
        </w:div>
        <w:div w:id="97338236">
          <w:marLeft w:val="468"/>
          <w:marRight w:val="0"/>
          <w:marTop w:val="0"/>
          <w:marBottom w:val="0"/>
          <w:divBdr>
            <w:top w:val="none" w:sz="0" w:space="0" w:color="auto"/>
            <w:left w:val="none" w:sz="0" w:space="0" w:color="auto"/>
            <w:bottom w:val="none" w:sz="0" w:space="0" w:color="auto"/>
            <w:right w:val="none" w:sz="0" w:space="0" w:color="auto"/>
          </w:divBdr>
        </w:div>
      </w:divsChild>
    </w:div>
    <w:div w:id="3278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nCU20Cu0fs"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p-rs.si/wp-content/uploads/2017/05/AVP-Pesci-Letak_SLO-100x210_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AgencijaZaVarnostPrometa/videos/176322786590468/?t=19" TargetMode="External"/><Relationship Id="rId4" Type="http://schemas.openxmlformats.org/officeDocument/2006/relationships/numbering" Target="numbering.xml"/><Relationship Id="rId9" Type="http://schemas.openxmlformats.org/officeDocument/2006/relationships/hyperlink" Target="https://siol.net/avtomoto/promet/pesci-poskrbite-za-svojo-varnost-postanite-vidni-video-450945"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1A76E3E6D09E448FBE812228A70B07" ma:contentTypeVersion="11" ma:contentTypeDescription="Ustvari nov dokument." ma:contentTypeScope="" ma:versionID="24a5887eda476fa9d381fc2af2b707bb">
  <xsd:schema xmlns:xsd="http://www.w3.org/2001/XMLSchema" xmlns:xs="http://www.w3.org/2001/XMLSchema" xmlns:p="http://schemas.microsoft.com/office/2006/metadata/properties" xmlns:ns3="ef7a5795-cc1d-48ea-8946-76a462bf8c1e" xmlns:ns4="0de2005e-9fda-4a37-bdb0-0fa6de54be81" targetNamespace="http://schemas.microsoft.com/office/2006/metadata/properties" ma:root="true" ma:fieldsID="257f5cbb189da7702dafd9221577cf53" ns3:_="" ns4:_="">
    <xsd:import namespace="ef7a5795-cc1d-48ea-8946-76a462bf8c1e"/>
    <xsd:import namespace="0de2005e-9fda-4a37-bdb0-0fa6de54b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5795-cc1d-48ea-8946-76a462bf8c1e"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2005e-9fda-4a37-bdb0-0fa6de54be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22E99-F773-4625-8FE5-2CBA0ED1A060}">
  <ds:schemaRefs>
    <ds:schemaRef ds:uri="0de2005e-9fda-4a37-bdb0-0fa6de54be81"/>
    <ds:schemaRef ds:uri="http://schemas.openxmlformats.org/package/2006/metadata/core-properties"/>
    <ds:schemaRef ds:uri="ef7a5795-cc1d-48ea-8946-76a462bf8c1e"/>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788F8AF-CD91-4ED0-8BD0-C67CE1A2139A}">
  <ds:schemaRefs>
    <ds:schemaRef ds:uri="http://schemas.microsoft.com/sharepoint/v3/contenttype/forms"/>
  </ds:schemaRefs>
</ds:datastoreItem>
</file>

<file path=customXml/itemProps3.xml><?xml version="1.0" encoding="utf-8"?>
<ds:datastoreItem xmlns:ds="http://schemas.openxmlformats.org/officeDocument/2006/customXml" ds:itemID="{25D989F4-C5C2-49C2-82B1-F36D96705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5795-cc1d-48ea-8946-76a462bf8c1e"/>
    <ds:schemaRef ds:uri="0de2005e-9fda-4a37-bdb0-0fa6de54b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581</Words>
  <Characters>3316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Azemina Cinac</dc:creator>
  <cp:keywords/>
  <dc:description/>
  <cp:lastModifiedBy>Azemina Cinac</cp:lastModifiedBy>
  <cp:revision>2</cp:revision>
  <dcterms:created xsi:type="dcterms:W3CDTF">2019-11-03T17:30:00Z</dcterms:created>
  <dcterms:modified xsi:type="dcterms:W3CDTF">2019-11-06T09:37:00Z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0x010100071A76E3E6D09E448FBE812228A70B07</vt:lpwstr>
  </property>
</Properties>
</file>